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E8" w:rsidRPr="0003399B" w:rsidRDefault="00E173E8" w:rsidP="0003399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  <w:r w:rsidRPr="0003399B"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>Рекомендации к оформлению методической разработки</w:t>
      </w:r>
    </w:p>
    <w:p w:rsidR="00E173E8" w:rsidRPr="0003399B" w:rsidRDefault="0003399B" w:rsidP="000339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1.</w:t>
      </w:r>
      <w:r w:rsidR="00E173E8" w:rsidRPr="000339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Общие рекомендации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1.1. Настоящие рекомендации являются профессиональным 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ориентиром для педагог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и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ческих работников, планирующих прохождение аттестации 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val="en-US" w:eastAsia="ru-RU"/>
        </w:rPr>
        <w:t>c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целью подтверждения соо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т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ветствия занимаемой должности.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1.2. В соответствии с порядком аттестации педагогических работников государстве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ных и муниципальных образовательных учреждений (утвержден приказом мин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стерства и науки Российской Федерации от 26.03.2010 г. № 209) 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педагогические работники (аттест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у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ющиеся с целью подтверждения соот</w:t>
      </w:r>
      <w:r w:rsidR="005B515E"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ветстви</w:t>
      </w:r>
      <w:r w:rsidR="000266B0"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я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занимаемой должности) проходят квалиф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и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кационные испытания в письменной форме по вопросам, связанным с осуществлением ими занимаемой должности.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1.3. 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Создание методической разработки является одной из форм квалификац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и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онного испытания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 в рамках прохождения педагогическим работником аттестации с целью подтве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ждения соответствия им занимаемой должности.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1.4. Методическая разработка должна 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соответствовать должностным обяза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ностям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 аттестующегося педагогического работника (в соответствии с Единым квал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фикационным справочником должностей работников образования», утвержден приказом </w:t>
      </w:r>
      <w:proofErr w:type="spellStart"/>
      <w:r w:rsidRPr="0003399B">
        <w:rPr>
          <w:rFonts w:ascii="Times New Roman" w:hAnsi="Times New Roman" w:cs="Times New Roman"/>
          <w:sz w:val="26"/>
          <w:szCs w:val="26"/>
          <w:lang w:eastAsia="ru-RU"/>
        </w:rPr>
        <w:t>Минздравсоцра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вития</w:t>
      </w:r>
      <w:proofErr w:type="spellEnd"/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 Росси</w:t>
      </w:r>
      <w:r w:rsidR="00454DBE" w:rsidRPr="0003399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 № 761н от 26.08.2010</w:t>
      </w:r>
      <w:r w:rsidRPr="0003399B">
        <w:rPr>
          <w:rFonts w:ascii="Times New Roman" w:hAnsi="Times New Roman" w:cs="Times New Roman"/>
          <w:sz w:val="26"/>
          <w:szCs w:val="26"/>
          <w:lang w:val="en-US" w:eastAsia="ru-RU"/>
        </w:rPr>
        <w:t> 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г.).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1.5. Методическая разработка, выполняемая в рамках аттестации, должна быть 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инд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и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видуальной.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1.6.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Общий 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объем методической разработки должен составлять не менее 16 листов компьютерного текста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 (без титульного листа и приложений). 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1.7. Методическая разработка 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должна быть рассмотрена профессиональным сообщ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е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ством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, что подтверждается выпиской из протокола заседания, копиями отз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вов, рецензий,  экспертных заключений и пр.</w:t>
      </w:r>
    </w:p>
    <w:p w:rsidR="00E173E8" w:rsidRPr="0003399B" w:rsidRDefault="00E173E8" w:rsidP="000339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 Классификация методических разработок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Методическая разработка может представлять собой: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разработку темы учебной дисциплины;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разработку серии учебных занятий;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- разработку конкретного учебного занятия; 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программу внеурочной деятельности учащихся (воспитанников);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- программу кружка, факультатива, курса по выбору в рамках </w:t>
      </w:r>
      <w:proofErr w:type="spellStart"/>
      <w:r w:rsidRPr="0003399B">
        <w:rPr>
          <w:rFonts w:ascii="Times New Roman" w:hAnsi="Times New Roman" w:cs="Times New Roman"/>
          <w:sz w:val="26"/>
          <w:szCs w:val="26"/>
          <w:lang w:eastAsia="ru-RU"/>
        </w:rPr>
        <w:t>предпрофильной</w:t>
      </w:r>
      <w:proofErr w:type="spellEnd"/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 подг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товки, элективного курса;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программу дополнительного образования детей (молодежи);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описание новых форм, методов или средств обучения и воспитания (словари, спр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вочники, альбомы, плакаты, учебные карты, таблицы, схемы, видеофильмы, звукозаписи, средства информационно-коммуникационных техн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логий и др.); 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сборник практических заданий и упражнений, способствующих достижению совр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менных целей образования;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пакет (комплект) диагностических материалов и инструкцию по их использ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ванию;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описание информационно-образовательной среды и механизм ее созд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ния и др.</w:t>
      </w:r>
    </w:p>
    <w:p w:rsidR="00E173E8" w:rsidRPr="0003399B" w:rsidRDefault="00E173E8" w:rsidP="000339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3. Структура методической разработки</w:t>
      </w:r>
    </w:p>
    <w:p w:rsidR="00E173E8" w:rsidRPr="0003399B" w:rsidRDefault="00E173E8" w:rsidP="0003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Методическая  разработка обязательно должна иметь титульный лист, аннотацию, с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держание, введение, основную часть, заключение, список литературы, оглавление, при нео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ходимости - приложения.</w:t>
      </w:r>
    </w:p>
    <w:p w:rsidR="00E173E8" w:rsidRPr="0003399B" w:rsidRDefault="00E173E8" w:rsidP="000339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Титульный лист</w:t>
      </w:r>
    </w:p>
    <w:p w:rsidR="00E173E8" w:rsidRPr="0003399B" w:rsidRDefault="00E173E8" w:rsidP="0003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На титульном листе методической разработки приводится наименование учреждения (в соответствии с лицензией) (вверху страницы); название работы (в центре ли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та); </w:t>
      </w:r>
      <w:r w:rsidRPr="0003399B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ведения об авторе (должность, место работы, ФИО) (справа внизу); место и год написания разработки (по центру внизу).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lastRenderedPageBreak/>
        <w:t>Аннотация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Указываются: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- проблема, которой посвящена методическая разработка; 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вопросы, которые она раскрывает;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- потенциальные пользователи (кому может быть полезна разработка). 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Рекомендуемый объем - до 10 предложений.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Введение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Раскрываются: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актуальность данной работы (автор отвечает на вопрос, почему он выбрал эту тему и каково ее место в содержании образования);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новизна методической разработки;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цель методической разработки;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условия применения (что нужно для того, чтобы методическая разработка была бы реализована в практике образования);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трудоемкость, ограничения, риски.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Рекомендуемый объем - до 2 страниц машинописного текста.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Основная часть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Учитываются: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специфика методической разработки (в соответствии с приведенной в п.3 классиф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кацией);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существующие требования (рекомендации) к методической разработке с учетом ее специфики (например, требования к разработке урока (учебного занятия); требования к пр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грамме внеурочной деятельности; требования к программе дополн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тельного образования и пр.);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- замысел автора и логика разработки (на усмотрение автора основная часть может быть структурирована и разделена на составляющие части). 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Рекомендуемый объем - не менее половины общего объема работы.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Заключение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Приводятся:</w:t>
      </w:r>
    </w:p>
    <w:p w:rsidR="00E173E8" w:rsidRPr="0003399B" w:rsidRDefault="00E173E8" w:rsidP="000339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основные выводы по теме разработки;</w:t>
      </w:r>
    </w:p>
    <w:p w:rsidR="00E173E8" w:rsidRPr="0003399B" w:rsidRDefault="00E173E8" w:rsidP="000339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информация о том, где, когда и в какой форме разработка была представлена профе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сиональному сообществу;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информация о рассмотрении методической разработки профессиональным сообщ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ством с указанием номера протокола заседания, данных о рецензентах и пр. 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Выписка из пр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токола з</w:t>
      </w:r>
      <w:r w:rsidR="00BF6D01"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аседания, копи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и отзывов, рецензий, отзы</w:t>
      </w:r>
      <w:r w:rsidR="00BF6D01"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вов и пр. обязательно помещаю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тся в пр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и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ложении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173E8" w:rsidRPr="0003399B" w:rsidRDefault="00E173E8" w:rsidP="0003399B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Рекомендуемый объем – до 1 страницы машинописного текста.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Список литературы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Оформляется в стандартной форме в соответствии с библиографическими требован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ями.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Список использованных источников должен содержать 10-15 наименований (включая Интернет-ресурсы). Если разработка носит только практический характер, не требующий теоретических ссылок, то список использованных источников можно опустить.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Оглавление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Оформляется в стандартной форме с обязательным указанием страниц.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Приложения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Формируются на усмотрение автора методической разработки. В случае принятия а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тором решения об иллюстрации методической разработки приложениями рек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мендуется: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приложения пронумеровать;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указать название каждого приложения;</w:t>
      </w:r>
    </w:p>
    <w:p w:rsidR="00E173E8" w:rsidRPr="0003399B" w:rsidRDefault="00E173E8" w:rsidP="0003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каждое приложение начинать с новой страницы. Справа страницы пишется слово «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Приложение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», которое обозначается соответствующей арабской цифрой, например «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Пр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и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ложение 1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E173E8" w:rsidRPr="0003399B" w:rsidRDefault="00E173E8" w:rsidP="0003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Объем приложений не лимитируется, но они должны соответствовать тексту (ссылки на них в тексте обязательны).</w:t>
      </w:r>
    </w:p>
    <w:p w:rsidR="00E173E8" w:rsidRPr="0003399B" w:rsidRDefault="00E173E8" w:rsidP="0003399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4. Требования к оформлению текста методической разработки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4.1. При оформлении методической разработки необходимо соблюдать следующие 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требования к оформлению текста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</w:p>
    <w:p w:rsidR="00E173E8" w:rsidRPr="0003399B" w:rsidRDefault="00E173E8" w:rsidP="0003399B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формат А 4;</w:t>
      </w:r>
    </w:p>
    <w:p w:rsidR="00E173E8" w:rsidRPr="0003399B" w:rsidRDefault="00E173E8" w:rsidP="0003399B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поля: верхнее, нижнее, правое, левое - 2 см.;</w:t>
      </w:r>
    </w:p>
    <w:p w:rsidR="00E173E8" w:rsidRPr="0003399B" w:rsidRDefault="00E173E8" w:rsidP="0003399B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номера страниц - арабскими цифрами, внизу страницы, выравнивание по центру, т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тульный лист включается в общую нумерацию, но на нем не указывается н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мер;</w:t>
      </w:r>
    </w:p>
    <w:p w:rsidR="00E173E8" w:rsidRPr="0003399B" w:rsidRDefault="00E173E8" w:rsidP="0003399B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- шрифт - </w:t>
      </w:r>
      <w:proofErr w:type="spellStart"/>
      <w:r w:rsidRPr="0003399B">
        <w:rPr>
          <w:rFonts w:ascii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3399B">
        <w:rPr>
          <w:rFonts w:ascii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3399B">
        <w:rPr>
          <w:rFonts w:ascii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03399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высота шрифта - 14 пунктов (в таблице допустима высота 12);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красная строка - 5 знаков;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междустрочный интервал - одинарный;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- выравнивание текста - по ширине страницы.</w:t>
      </w:r>
    </w:p>
    <w:p w:rsidR="00E173E8" w:rsidRPr="0003399B" w:rsidRDefault="00E173E8" w:rsidP="0003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4.2. 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Иллюстрации 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обозначаются словом «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Рисунок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» и нумеруется в пределах раздела. Номер иллюстрации должен состоять из номера раздела и поря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кового номера иллюстрации, разделенных точкой.</w:t>
      </w:r>
    </w:p>
    <w:p w:rsidR="0003399B" w:rsidRDefault="00E173E8" w:rsidP="0003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4.3. 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Основная часть методической разработки может разделяться на разделы и по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д</w:t>
      </w:r>
      <w:r w:rsidRPr="0003399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разделы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. Им присваиваются порядковые номера, обозначаемые арабскими цифрами. Наим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нования разделов в тексте оформляют в виде заголовков. Заголовок раздела набирается з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главными буквами, шрифт 12, выделяется полужирным, размещае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ся по центру. Основной текст отделяется от заголовка пустой строкой. Заголовки по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разделов начинаются с абзаца. Точку в конце заголовков не ставят. Подчеркивать заголовки не следует. Каждый раздел р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комендуется начинать с нового листа.</w:t>
      </w:r>
    </w:p>
    <w:p w:rsidR="00E173E8" w:rsidRPr="0003399B" w:rsidRDefault="00E173E8" w:rsidP="000339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Пример оформления методической разработки</w:t>
      </w:r>
    </w:p>
    <w:p w:rsidR="00E173E8" w:rsidRPr="0003399B" w:rsidRDefault="00E173E8" w:rsidP="0003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Название методической разработки (на титульном листе).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1. Аннотация.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2. Введение.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3. Основная часть. Название основной части.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Раздел 1. Название раздела.</w:t>
      </w:r>
    </w:p>
    <w:p w:rsidR="00E173E8" w:rsidRPr="0003399B" w:rsidRDefault="00E173E8" w:rsidP="0003399B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Название подраздела.</w:t>
      </w:r>
    </w:p>
    <w:p w:rsidR="00E173E8" w:rsidRPr="0003399B" w:rsidRDefault="00E173E8" w:rsidP="0003399B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Название подраздела.</w:t>
      </w:r>
    </w:p>
    <w:p w:rsidR="00E173E8" w:rsidRPr="0003399B" w:rsidRDefault="00E173E8" w:rsidP="0003399B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…</w:t>
      </w:r>
    </w:p>
    <w:p w:rsidR="00E173E8" w:rsidRPr="0003399B" w:rsidRDefault="00E173E8" w:rsidP="0003399B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…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Раздел 2. Название раздела.</w:t>
      </w:r>
    </w:p>
    <w:p w:rsidR="00E173E8" w:rsidRPr="0003399B" w:rsidRDefault="00E173E8" w:rsidP="0003399B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Название подраздела.</w:t>
      </w:r>
    </w:p>
    <w:p w:rsidR="00E173E8" w:rsidRPr="0003399B" w:rsidRDefault="00E173E8" w:rsidP="0003399B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Название подраздела.</w:t>
      </w:r>
    </w:p>
    <w:p w:rsidR="00E173E8" w:rsidRPr="0003399B" w:rsidRDefault="00E173E8" w:rsidP="0003399B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…</w:t>
      </w:r>
    </w:p>
    <w:p w:rsidR="00E173E8" w:rsidRPr="0003399B" w:rsidRDefault="00E173E8" w:rsidP="0003399B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…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Раздел 3. Название раздела.</w:t>
      </w:r>
    </w:p>
    <w:p w:rsidR="0003399B" w:rsidRDefault="0003399B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(Внимание</w:t>
      </w:r>
      <w:r w:rsidR="00E173E8" w:rsidRPr="0003399B">
        <w:rPr>
          <w:rFonts w:ascii="Times New Roman" w:hAnsi="Times New Roman" w:cs="Times New Roman"/>
          <w:sz w:val="26"/>
          <w:szCs w:val="26"/>
          <w:lang w:eastAsia="ru-RU"/>
        </w:rPr>
        <w:t xml:space="preserve">! </w:t>
      </w:r>
    </w:p>
    <w:p w:rsidR="00E173E8" w:rsidRPr="0003399B" w:rsidRDefault="00E173E8" w:rsidP="00033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Количество разделов создается на усмотрение автора и зави</w:t>
      </w:r>
      <w:r w:rsidR="0003399B">
        <w:rPr>
          <w:rFonts w:ascii="Times New Roman" w:hAnsi="Times New Roman" w:cs="Times New Roman"/>
          <w:sz w:val="26"/>
          <w:szCs w:val="26"/>
          <w:lang w:eastAsia="ru-RU"/>
        </w:rPr>
        <w:t>си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т от замы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03399B">
        <w:rPr>
          <w:rFonts w:ascii="Times New Roman" w:hAnsi="Times New Roman" w:cs="Times New Roman"/>
          <w:sz w:val="26"/>
          <w:szCs w:val="26"/>
          <w:lang w:eastAsia="ru-RU"/>
        </w:rPr>
        <w:t>ла).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4. Заключение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5. Список литературы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6. Оглавление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7. Приложения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Приложение 1. Название.</w:t>
      </w:r>
    </w:p>
    <w:p w:rsidR="00E173E8" w:rsidRPr="0003399B" w:rsidRDefault="00E173E8" w:rsidP="0003399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399B">
        <w:rPr>
          <w:rFonts w:ascii="Times New Roman" w:hAnsi="Times New Roman" w:cs="Times New Roman"/>
          <w:sz w:val="26"/>
          <w:szCs w:val="26"/>
          <w:lang w:eastAsia="ru-RU"/>
        </w:rPr>
        <w:t>Приложение 2. Название.</w:t>
      </w:r>
    </w:p>
    <w:sectPr w:rsidR="00E173E8" w:rsidRPr="0003399B" w:rsidSect="000339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9C4"/>
    <w:multiLevelType w:val="multilevel"/>
    <w:tmpl w:val="9842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E09B0"/>
    <w:multiLevelType w:val="multilevel"/>
    <w:tmpl w:val="CE90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0432C"/>
    <w:multiLevelType w:val="multilevel"/>
    <w:tmpl w:val="614C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57609"/>
    <w:multiLevelType w:val="multilevel"/>
    <w:tmpl w:val="0596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D279B"/>
    <w:multiLevelType w:val="multilevel"/>
    <w:tmpl w:val="52B6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757CF"/>
    <w:multiLevelType w:val="multilevel"/>
    <w:tmpl w:val="E210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A44CD"/>
    <w:multiLevelType w:val="multilevel"/>
    <w:tmpl w:val="56D6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53806"/>
    <w:multiLevelType w:val="multilevel"/>
    <w:tmpl w:val="F1D6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C44F1"/>
    <w:multiLevelType w:val="multilevel"/>
    <w:tmpl w:val="38DE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66E7E"/>
    <w:multiLevelType w:val="multilevel"/>
    <w:tmpl w:val="3DC8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35CC8"/>
    <w:multiLevelType w:val="hybridMultilevel"/>
    <w:tmpl w:val="0C242416"/>
    <w:lvl w:ilvl="0" w:tplc="E22E7A0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0973EF"/>
    <w:multiLevelType w:val="multilevel"/>
    <w:tmpl w:val="B8AC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353F98"/>
    <w:multiLevelType w:val="multilevel"/>
    <w:tmpl w:val="CB2C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3C37F65"/>
    <w:multiLevelType w:val="multilevel"/>
    <w:tmpl w:val="16C850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6FB3723E"/>
    <w:multiLevelType w:val="multilevel"/>
    <w:tmpl w:val="F8E4E97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7DFE3F0A"/>
    <w:multiLevelType w:val="multilevel"/>
    <w:tmpl w:val="F8D2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D5"/>
    <w:rsid w:val="000214E4"/>
    <w:rsid w:val="0002561F"/>
    <w:rsid w:val="000266B0"/>
    <w:rsid w:val="0003399B"/>
    <w:rsid w:val="0008380F"/>
    <w:rsid w:val="000856AF"/>
    <w:rsid w:val="00087849"/>
    <w:rsid w:val="000A2065"/>
    <w:rsid w:val="000E749C"/>
    <w:rsid w:val="0016419B"/>
    <w:rsid w:val="0018456A"/>
    <w:rsid w:val="001D65F6"/>
    <w:rsid w:val="00263BEB"/>
    <w:rsid w:val="002674B4"/>
    <w:rsid w:val="002800E3"/>
    <w:rsid w:val="002B7679"/>
    <w:rsid w:val="002E3BC3"/>
    <w:rsid w:val="00336FD6"/>
    <w:rsid w:val="003755F2"/>
    <w:rsid w:val="00380AD2"/>
    <w:rsid w:val="00383196"/>
    <w:rsid w:val="0039547A"/>
    <w:rsid w:val="003975D5"/>
    <w:rsid w:val="003C146E"/>
    <w:rsid w:val="003C7170"/>
    <w:rsid w:val="003D06B2"/>
    <w:rsid w:val="003D3AB2"/>
    <w:rsid w:val="003F1824"/>
    <w:rsid w:val="00436745"/>
    <w:rsid w:val="00442C44"/>
    <w:rsid w:val="00454DBE"/>
    <w:rsid w:val="004866B6"/>
    <w:rsid w:val="004E33ED"/>
    <w:rsid w:val="004E38E1"/>
    <w:rsid w:val="004F0FFF"/>
    <w:rsid w:val="00510FBB"/>
    <w:rsid w:val="005231D1"/>
    <w:rsid w:val="005A71A1"/>
    <w:rsid w:val="005B515E"/>
    <w:rsid w:val="005B5F32"/>
    <w:rsid w:val="006247D9"/>
    <w:rsid w:val="00650913"/>
    <w:rsid w:val="00665AAA"/>
    <w:rsid w:val="006C0DBD"/>
    <w:rsid w:val="007F6844"/>
    <w:rsid w:val="00823407"/>
    <w:rsid w:val="00825F3B"/>
    <w:rsid w:val="00832AB9"/>
    <w:rsid w:val="008337AC"/>
    <w:rsid w:val="008C0BD0"/>
    <w:rsid w:val="00907445"/>
    <w:rsid w:val="00922CBE"/>
    <w:rsid w:val="00992C0A"/>
    <w:rsid w:val="009E1463"/>
    <w:rsid w:val="00A15F7A"/>
    <w:rsid w:val="00A67247"/>
    <w:rsid w:val="00A81533"/>
    <w:rsid w:val="00A93BF3"/>
    <w:rsid w:val="00AB1E8C"/>
    <w:rsid w:val="00B30CED"/>
    <w:rsid w:val="00B3791C"/>
    <w:rsid w:val="00B658E1"/>
    <w:rsid w:val="00B96454"/>
    <w:rsid w:val="00BC0B06"/>
    <w:rsid w:val="00BD1771"/>
    <w:rsid w:val="00BF014C"/>
    <w:rsid w:val="00BF6D01"/>
    <w:rsid w:val="00C42B81"/>
    <w:rsid w:val="00C44B9F"/>
    <w:rsid w:val="00C556E5"/>
    <w:rsid w:val="00C67878"/>
    <w:rsid w:val="00C67895"/>
    <w:rsid w:val="00CE2243"/>
    <w:rsid w:val="00D11BB0"/>
    <w:rsid w:val="00D17F33"/>
    <w:rsid w:val="00D202F6"/>
    <w:rsid w:val="00D24FCE"/>
    <w:rsid w:val="00D8332E"/>
    <w:rsid w:val="00DD52CF"/>
    <w:rsid w:val="00DD55B4"/>
    <w:rsid w:val="00E173E8"/>
    <w:rsid w:val="00E30617"/>
    <w:rsid w:val="00E677F1"/>
    <w:rsid w:val="00F0316E"/>
    <w:rsid w:val="00F159DA"/>
    <w:rsid w:val="00F20833"/>
    <w:rsid w:val="00F71B52"/>
    <w:rsid w:val="00F93305"/>
    <w:rsid w:val="00FD7338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E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975D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3975D5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semiHidden/>
    <w:rsid w:val="003975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975D5"/>
    <w:rPr>
      <w:rFonts w:cs="Times New Roman"/>
      <w:b/>
      <w:bCs/>
    </w:rPr>
  </w:style>
  <w:style w:type="character" w:styleId="a5">
    <w:name w:val="Emphasis"/>
    <w:basedOn w:val="a0"/>
    <w:qFormat/>
    <w:rsid w:val="003975D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E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975D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3975D5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semiHidden/>
    <w:rsid w:val="003975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975D5"/>
    <w:rPr>
      <w:rFonts w:cs="Times New Roman"/>
      <w:b/>
      <w:bCs/>
    </w:rPr>
  </w:style>
  <w:style w:type="character" w:styleId="a5">
    <w:name w:val="Emphasis"/>
    <w:basedOn w:val="a0"/>
    <w:qFormat/>
    <w:rsid w:val="003975D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к оформлению методической разработки</vt:lpstr>
    </vt:vector>
  </TitlesOfParts>
  <Company>OEM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к оформлению методической разработки</dc:title>
  <dc:creator>User</dc:creator>
  <cp:lastModifiedBy>PetrichenkoVA</cp:lastModifiedBy>
  <cp:revision>2</cp:revision>
  <dcterms:created xsi:type="dcterms:W3CDTF">2015-01-30T12:55:00Z</dcterms:created>
  <dcterms:modified xsi:type="dcterms:W3CDTF">2015-01-30T12:55:00Z</dcterms:modified>
</cp:coreProperties>
</file>